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E34D1A" w:rsidR="009B4F66" w:rsidRPr="006E6E17" w:rsidRDefault="00D67F1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CD76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453054C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Карловського Романа Петровича</w:t>
      </w:r>
    </w:p>
    <w:p w14:paraId="0AD47644" w14:textId="771F0872" w:rsidR="009D20F2" w:rsidRPr="00FA19D1" w:rsidRDefault="001D1DA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Петровської Ніни Романівни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3EB45BBA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Карловського Романа Петровича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Петровської Ніни Романівни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ПП «Глобус»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33E4BDC8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1D1DA8">
        <w:rPr>
          <w:color w:val="000000"/>
          <w:sz w:val="28"/>
          <w:szCs w:val="28"/>
          <w:lang w:val="uk-UA"/>
        </w:rPr>
        <w:t>0,355</w:t>
      </w:r>
      <w:r w:rsidR="00B62E4E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66839116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r w:rsidR="001D1DA8">
        <w:rPr>
          <w:color w:val="000000"/>
          <w:sz w:val="28"/>
          <w:szCs w:val="28"/>
          <w:lang w:val="uk-UA"/>
        </w:rPr>
        <w:t>Зарванці</w:t>
      </w:r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1D1DA8">
        <w:rPr>
          <w:color w:val="000000"/>
          <w:sz w:val="28"/>
          <w:szCs w:val="28"/>
          <w:lang w:val="uk-UA"/>
        </w:rPr>
        <w:t>вул. Гетьманська (В. Котика) 13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B62E4E">
        <w:rPr>
          <w:color w:val="000000"/>
          <w:sz w:val="28"/>
          <w:szCs w:val="28"/>
          <w:lang w:val="uk-UA"/>
        </w:rPr>
        <w:t>06889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1D1DA8">
        <w:rPr>
          <w:color w:val="000000"/>
          <w:sz w:val="28"/>
          <w:szCs w:val="28"/>
          <w:lang w:val="uk-UA"/>
        </w:rPr>
        <w:t>4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1D1DA8">
        <w:rPr>
          <w:color w:val="000000"/>
          <w:sz w:val="28"/>
          <w:szCs w:val="28"/>
          <w:lang w:val="uk-UA"/>
        </w:rPr>
        <w:t>7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1D1DA8">
        <w:rPr>
          <w:color w:val="000000"/>
          <w:sz w:val="28"/>
          <w:szCs w:val="28"/>
          <w:lang w:val="uk-UA"/>
        </w:rPr>
        <w:t>1026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168D49C3" w14:textId="2B64040B" w:rsidR="00B62E4E" w:rsidRDefault="001D1DA8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0,105</w:t>
      </w:r>
      <w:r w:rsidR="00B62E4E">
        <w:rPr>
          <w:color w:val="000000"/>
          <w:sz w:val="28"/>
          <w:szCs w:val="28"/>
          <w:lang w:val="uk-UA"/>
        </w:rPr>
        <w:t>0га для ведення особистого селянського господарства</w:t>
      </w:r>
      <w:r w:rsidR="00B62E4E" w:rsidRPr="00B62E4E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B62E4E" w:rsidRPr="008B0472">
        <w:rPr>
          <w:color w:val="000000"/>
          <w:sz w:val="28"/>
          <w:szCs w:val="28"/>
          <w:lang w:val="uk-UA"/>
        </w:rPr>
        <w:t>село</w:t>
      </w:r>
      <w:r w:rsidR="009A4038">
        <w:rPr>
          <w:color w:val="000000"/>
          <w:sz w:val="28"/>
          <w:szCs w:val="28"/>
          <w:lang w:val="uk-UA"/>
        </w:rPr>
        <w:t xml:space="preserve"> Зарванці,</w:t>
      </w:r>
      <w:r w:rsidR="00B62E4E" w:rsidRPr="008B04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Гетьманська (В. Котика) 13</w:t>
      </w:r>
      <w:r w:rsidR="00B62E4E"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B62E4E">
        <w:rPr>
          <w:color w:val="000000"/>
          <w:sz w:val="28"/>
          <w:szCs w:val="28"/>
          <w:lang w:val="uk-UA"/>
        </w:rPr>
        <w:t>06889</w:t>
      </w:r>
      <w:r w:rsidR="00B62E4E"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4</w:t>
      </w:r>
      <w:r w:rsidR="00B62E4E"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7</w:t>
      </w:r>
      <w:r w:rsidR="00B62E4E" w:rsidRPr="008B0472">
        <w:rPr>
          <w:color w:val="000000"/>
          <w:sz w:val="28"/>
          <w:szCs w:val="28"/>
          <w:lang w:val="uk-UA"/>
        </w:rPr>
        <w:t>:</w:t>
      </w:r>
      <w:r w:rsidR="00B62E4E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027</w:t>
      </w:r>
      <w:r w:rsidR="00B62E4E">
        <w:rPr>
          <w:color w:val="000000"/>
          <w:sz w:val="28"/>
          <w:szCs w:val="28"/>
          <w:lang w:val="uk-UA"/>
        </w:rPr>
        <w:t>.</w:t>
      </w:r>
    </w:p>
    <w:p w14:paraId="380542CA" w14:textId="408BB024" w:rsidR="00550D92" w:rsidRPr="002D5396" w:rsidRDefault="001D1DA8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>
        <w:rPr>
          <w:sz w:val="28"/>
          <w:szCs w:val="28"/>
          <w:lang w:val="uk-UA"/>
        </w:rPr>
        <w:t xml:space="preserve">го </w:t>
      </w:r>
      <w:r>
        <w:rPr>
          <w:color w:val="000000"/>
          <w:sz w:val="28"/>
          <w:szCs w:val="28"/>
          <w:lang w:val="uk-UA"/>
        </w:rPr>
        <w:t>Карловського Романа Петровича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B36A8">
        <w:rPr>
          <w:color w:val="000000"/>
          <w:sz w:val="28"/>
          <w:szCs w:val="28"/>
          <w:lang w:val="uk-UA"/>
        </w:rPr>
        <w:t xml:space="preserve"> 9 сесії 21 скликання Якушинецької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 w:rsidR="00DB36A8">
        <w:rPr>
          <w:color w:val="000000"/>
          <w:sz w:val="28"/>
          <w:szCs w:val="28"/>
          <w:lang w:val="uk-UA"/>
        </w:rPr>
        <w:t xml:space="preserve"> від 22.09.1993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3889BF01" w:rsidR="00550D92" w:rsidRDefault="006E3FE8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17714C21" w14:textId="4A462626" w:rsidR="006E3FE8" w:rsidRDefault="006E3FE8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рішення 34 сесії 8 скликання від 10.10.2023року Якушинецької сільської ради №1313/15 таким, що втратило чинність.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3FE8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A4038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D760A"/>
    <w:rsid w:val="00CE72C1"/>
    <w:rsid w:val="00D121A7"/>
    <w:rsid w:val="00D550DA"/>
    <w:rsid w:val="00D662E9"/>
    <w:rsid w:val="00D67F1C"/>
    <w:rsid w:val="00D75883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3D7A-E3D2-4D6F-834D-78F2AC8E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142</cp:revision>
  <cp:lastPrinted>2025-11-11T07:39:00Z</cp:lastPrinted>
  <dcterms:created xsi:type="dcterms:W3CDTF">2021-07-12T09:12:00Z</dcterms:created>
  <dcterms:modified xsi:type="dcterms:W3CDTF">2025-11-28T07:17:00Z</dcterms:modified>
</cp:coreProperties>
</file>